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310DE2" w:rsidRDefault="007F6402" w:rsidP="00F11B71">
      <w:pPr>
        <w:jc w:val="center"/>
        <w:rPr>
          <w:rFonts w:ascii="Arial" w:eastAsiaTheme="minorHAnsi" w:hAnsi="Arial" w:cs="Arial"/>
          <w:b/>
          <w:color w:val="0070C0"/>
          <w:sz w:val="48"/>
          <w:szCs w:val="48"/>
          <w:lang w:eastAsia="en-US"/>
        </w:rPr>
      </w:pPr>
      <w:r w:rsidRPr="00310DE2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2E81B09" wp14:editId="2D620E2C">
            <wp:simplePos x="0" y="0"/>
            <wp:positionH relativeFrom="column">
              <wp:posOffset>-95250</wp:posOffset>
            </wp:positionH>
            <wp:positionV relativeFrom="paragraph">
              <wp:posOffset>-161925</wp:posOffset>
            </wp:positionV>
            <wp:extent cx="69246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69246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310DE2">
        <w:rPr>
          <w:rFonts w:ascii="Arial" w:eastAsiaTheme="minorHAnsi" w:hAnsi="Arial" w:cs="Arial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310DE2" w:rsidRDefault="00724DC8" w:rsidP="00F11B71">
      <w:pPr>
        <w:jc w:val="center"/>
        <w:rPr>
          <w:rFonts w:ascii="Arial" w:hAnsi="Arial" w:cs="Arial"/>
          <w:b/>
          <w:color w:val="1E598E"/>
          <w:sz w:val="40"/>
          <w:szCs w:val="40"/>
        </w:rPr>
      </w:pPr>
    </w:p>
    <w:p w:rsidR="00BE1A93" w:rsidRPr="0032053B" w:rsidRDefault="009E2A66" w:rsidP="0077165A">
      <w:pPr>
        <w:autoSpaceDE w:val="0"/>
        <w:autoSpaceDN w:val="0"/>
        <w:adjustRightInd w:val="0"/>
        <w:ind w:firstLine="426"/>
        <w:jc w:val="center"/>
        <w:rPr>
          <w:rFonts w:ascii="Arial" w:eastAsiaTheme="minorHAnsi" w:hAnsi="Arial" w:cs="Arial"/>
          <w:b/>
          <w:bCs/>
          <w:color w:val="0070C0"/>
          <w:sz w:val="36"/>
          <w:szCs w:val="40"/>
          <w:lang w:eastAsia="en-US"/>
        </w:rPr>
      </w:pPr>
      <w:bookmarkStart w:id="0" w:name="_GoBack"/>
      <w:r>
        <w:rPr>
          <w:rFonts w:ascii="Arial" w:eastAsiaTheme="minorHAnsi" w:hAnsi="Arial" w:cs="Arial"/>
          <w:b/>
          <w:bCs/>
          <w:color w:val="0070C0"/>
          <w:sz w:val="36"/>
          <w:szCs w:val="40"/>
          <w:lang w:eastAsia="en-US"/>
        </w:rPr>
        <w:t>Регистрация в электронном виде</w:t>
      </w:r>
      <w:r w:rsidR="009E501E">
        <w:rPr>
          <w:rFonts w:ascii="Arial" w:eastAsiaTheme="minorHAnsi" w:hAnsi="Arial" w:cs="Arial"/>
          <w:b/>
          <w:bCs/>
          <w:color w:val="0070C0"/>
          <w:sz w:val="36"/>
          <w:szCs w:val="40"/>
          <w:lang w:eastAsia="en-US"/>
        </w:rPr>
        <w:t xml:space="preserve"> – это просто!</w:t>
      </w:r>
    </w:p>
    <w:bookmarkEnd w:id="0"/>
    <w:p w:rsidR="00F1221E" w:rsidRPr="0032053B" w:rsidRDefault="00F1221E" w:rsidP="0077165A">
      <w:pPr>
        <w:autoSpaceDE w:val="0"/>
        <w:autoSpaceDN w:val="0"/>
        <w:adjustRightInd w:val="0"/>
        <w:ind w:firstLine="426"/>
        <w:jc w:val="center"/>
        <w:rPr>
          <w:rFonts w:ascii="Arial" w:eastAsiaTheme="minorHAnsi" w:hAnsi="Arial" w:cs="Arial"/>
          <w:b/>
          <w:bCs/>
          <w:color w:val="0070C0"/>
          <w:sz w:val="36"/>
          <w:szCs w:val="40"/>
          <w:lang w:eastAsia="en-US"/>
        </w:rPr>
      </w:pPr>
    </w:p>
    <w:p w:rsidR="00F1221E" w:rsidRPr="0032053B" w:rsidRDefault="00F1221E" w:rsidP="00F1221E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4"/>
          <w:lang w:bidi="ru-RU"/>
        </w:rPr>
      </w:pPr>
    </w:p>
    <w:p w:rsidR="009E2A66" w:rsidRPr="009E2A66" w:rsidRDefault="009E2A66" w:rsidP="009E2A66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6"/>
          <w:szCs w:val="26"/>
          <w:lang w:bidi="ru-RU"/>
        </w:rPr>
      </w:pPr>
      <w:proofErr w:type="gramStart"/>
      <w:r w:rsidRPr="009E2A66">
        <w:rPr>
          <w:rFonts w:ascii="Arial" w:hAnsi="Arial" w:cs="Arial"/>
          <w:bCs/>
          <w:sz w:val="26"/>
          <w:szCs w:val="26"/>
          <w:lang w:bidi="ru-RU"/>
        </w:rPr>
        <w:t xml:space="preserve">ИФНС России по </w:t>
      </w:r>
      <w:proofErr w:type="spellStart"/>
      <w:r w:rsidRPr="009E2A66">
        <w:rPr>
          <w:rFonts w:ascii="Arial" w:hAnsi="Arial" w:cs="Arial"/>
          <w:bCs/>
          <w:sz w:val="26"/>
          <w:szCs w:val="26"/>
          <w:lang w:bidi="ru-RU"/>
        </w:rPr>
        <w:t>Сургутскому</w:t>
      </w:r>
      <w:proofErr w:type="spellEnd"/>
      <w:r w:rsidRPr="009E2A66">
        <w:rPr>
          <w:rFonts w:ascii="Arial" w:hAnsi="Arial" w:cs="Arial"/>
          <w:bCs/>
          <w:sz w:val="26"/>
          <w:szCs w:val="26"/>
          <w:lang w:bidi="ru-RU"/>
        </w:rPr>
        <w:t xml:space="preserve"> району Ханты-Мансийского автономного округа – Югры (далее – регистрирующий орган), в целях повышения качества предоставления государственных услуг по государственной регистрации юридических лиц, сокращения финансовых и временных затрат заявителей на подачу документов, необходимых для предоставления государственной услуги по государственной регистрации юридических лиц, сообщает о возможности предоставления документов на государственную регистрацию в электронном виде, что повлечет за собой существенную экономию</w:t>
      </w:r>
      <w:proofErr w:type="gramEnd"/>
      <w:r w:rsidRPr="009E2A66">
        <w:rPr>
          <w:rFonts w:ascii="Arial" w:hAnsi="Arial" w:cs="Arial"/>
          <w:bCs/>
          <w:sz w:val="26"/>
          <w:szCs w:val="26"/>
          <w:lang w:bidi="ru-RU"/>
        </w:rPr>
        <w:t xml:space="preserve"> финансовых средств юридического лица.</w:t>
      </w:r>
    </w:p>
    <w:p w:rsidR="009E2A66" w:rsidRPr="009E2A66" w:rsidRDefault="009E2A66" w:rsidP="009E2A66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6"/>
          <w:szCs w:val="26"/>
          <w:lang w:bidi="ru-RU"/>
        </w:rPr>
      </w:pPr>
      <w:r w:rsidRPr="009E2A66">
        <w:rPr>
          <w:rFonts w:ascii="Arial" w:hAnsi="Arial" w:cs="Arial"/>
          <w:bCs/>
          <w:sz w:val="26"/>
          <w:szCs w:val="26"/>
          <w:lang w:bidi="ru-RU"/>
        </w:rPr>
        <w:t>Перевод услуг в электронный вид стал одним из приоритетных направлений в деятельности государственных и муниципальных органов.</w:t>
      </w:r>
    </w:p>
    <w:p w:rsidR="009E2A66" w:rsidRPr="009E2A66" w:rsidRDefault="009E2A66" w:rsidP="009E2A66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6"/>
          <w:szCs w:val="26"/>
          <w:lang w:bidi="ru-RU"/>
        </w:rPr>
      </w:pPr>
      <w:r w:rsidRPr="009E2A66">
        <w:rPr>
          <w:rFonts w:ascii="Arial" w:hAnsi="Arial" w:cs="Arial"/>
          <w:bCs/>
          <w:sz w:val="26"/>
          <w:szCs w:val="26"/>
          <w:lang w:bidi="ru-RU"/>
        </w:rPr>
        <w:t>На сегодняшний день на сайте Федеральной налоговой службы Российской Федерации функционирует порядка 61 электронного сервиса для оказания государственных услуг в электронном виде.</w:t>
      </w:r>
    </w:p>
    <w:p w:rsidR="009E2A66" w:rsidRPr="009E2A66" w:rsidRDefault="009E2A66" w:rsidP="009E2A66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6"/>
          <w:szCs w:val="26"/>
          <w:lang w:bidi="ru-RU"/>
        </w:rPr>
      </w:pPr>
      <w:r w:rsidRPr="009E2A66">
        <w:rPr>
          <w:rFonts w:ascii="Arial" w:hAnsi="Arial" w:cs="Arial"/>
          <w:bCs/>
          <w:sz w:val="26"/>
          <w:szCs w:val="26"/>
          <w:lang w:bidi="ru-RU"/>
        </w:rPr>
        <w:t xml:space="preserve">Одной из них является </w:t>
      </w:r>
      <w:r w:rsidRPr="009E2A66">
        <w:rPr>
          <w:rFonts w:ascii="Arial" w:hAnsi="Arial" w:cs="Arial"/>
          <w:b/>
          <w:bCs/>
          <w:sz w:val="26"/>
          <w:szCs w:val="26"/>
          <w:lang w:bidi="ru-RU"/>
        </w:rPr>
        <w:t>услуга по подаче документов на государственную регистрацию в электронном виде.</w:t>
      </w:r>
    </w:p>
    <w:p w:rsidR="009E2A66" w:rsidRPr="009E2A66" w:rsidRDefault="009E2A66" w:rsidP="009E2A66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6"/>
          <w:szCs w:val="26"/>
          <w:lang w:bidi="ru-RU"/>
        </w:rPr>
      </w:pPr>
      <w:r w:rsidRPr="009E2A66">
        <w:rPr>
          <w:rFonts w:ascii="Arial" w:hAnsi="Arial" w:cs="Arial"/>
          <w:bCs/>
          <w:sz w:val="26"/>
          <w:szCs w:val="26"/>
          <w:lang w:bidi="ru-RU"/>
        </w:rPr>
        <w:t>Использование данной услуги, а также основным её преимуществом является возможность экономии денежных средств.</w:t>
      </w:r>
    </w:p>
    <w:p w:rsidR="009E2A66" w:rsidRPr="009E2A66" w:rsidRDefault="009E2A66" w:rsidP="009E2A66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6"/>
          <w:szCs w:val="26"/>
          <w:lang w:bidi="ru-RU"/>
        </w:rPr>
      </w:pPr>
      <w:r w:rsidRPr="009E2A66">
        <w:rPr>
          <w:rFonts w:ascii="Arial" w:hAnsi="Arial" w:cs="Arial"/>
          <w:b/>
          <w:bCs/>
          <w:sz w:val="26"/>
          <w:szCs w:val="26"/>
          <w:lang w:bidi="ru-RU"/>
        </w:rPr>
        <w:t>Преимуществами подачи документов на государственную регистрацию в электронном виде</w:t>
      </w:r>
      <w:r w:rsidRPr="009E2A66">
        <w:rPr>
          <w:rFonts w:ascii="Arial" w:hAnsi="Arial" w:cs="Arial"/>
          <w:bCs/>
          <w:sz w:val="26"/>
          <w:szCs w:val="26"/>
          <w:lang w:bidi="ru-RU"/>
        </w:rPr>
        <w:t>, являются:</w:t>
      </w:r>
    </w:p>
    <w:p w:rsidR="009E2A66" w:rsidRPr="009E2A66" w:rsidRDefault="009E2A66" w:rsidP="009E2A66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6"/>
          <w:szCs w:val="26"/>
          <w:lang w:bidi="ru-RU"/>
        </w:rPr>
      </w:pPr>
      <w:r w:rsidRPr="009E2A66">
        <w:rPr>
          <w:rFonts w:ascii="Arial" w:hAnsi="Arial" w:cs="Arial"/>
          <w:bCs/>
          <w:sz w:val="26"/>
          <w:szCs w:val="26"/>
          <w:lang w:bidi="ru-RU"/>
        </w:rPr>
        <w:t xml:space="preserve">- заявители, имеющие усиленную квалифицированную электронную подпись, совершают процедуру подачи электронных документов самостоятельно, при этом свидетельствование в нотариальном порядке подписи заявителя на предоставляемом при государственной регистрации заявлении (уведомлении, сообщении) и оплата услуг нотариусу не требуется; </w:t>
      </w:r>
    </w:p>
    <w:p w:rsidR="009E2A66" w:rsidRPr="009E2A66" w:rsidRDefault="009E2A66" w:rsidP="009E2A66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6"/>
          <w:szCs w:val="26"/>
          <w:lang w:bidi="ru-RU"/>
        </w:rPr>
      </w:pPr>
      <w:r w:rsidRPr="009E2A66">
        <w:rPr>
          <w:rFonts w:ascii="Arial" w:hAnsi="Arial" w:cs="Arial"/>
          <w:bCs/>
          <w:sz w:val="26"/>
          <w:szCs w:val="26"/>
          <w:lang w:bidi="ru-RU"/>
        </w:rPr>
        <w:t>- учредительные документы юридического лица оформляются в одном экземпляре;</w:t>
      </w:r>
    </w:p>
    <w:p w:rsidR="009E2A66" w:rsidRPr="009E2A66" w:rsidRDefault="009E2A66" w:rsidP="009E2A66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6"/>
          <w:szCs w:val="26"/>
          <w:lang w:bidi="ru-RU"/>
        </w:rPr>
      </w:pPr>
      <w:r w:rsidRPr="009E2A66">
        <w:rPr>
          <w:rFonts w:ascii="Arial" w:hAnsi="Arial" w:cs="Arial"/>
          <w:bCs/>
          <w:sz w:val="26"/>
          <w:szCs w:val="26"/>
          <w:lang w:bidi="ru-RU"/>
        </w:rPr>
        <w:t>- документы, сформированные регистрирующим органом в связи с внесением записи в ЕГРЮЛ, учредительные документы юридического лица с отметкой регистрирующего органа либо решения об отказе в государственной регистрации направляются заявителю в электронном виде и на бумажном носителе способом, указанным при направлении электронных документов в регистрирующий орган.</w:t>
      </w:r>
    </w:p>
    <w:p w:rsidR="009E2A66" w:rsidRPr="009E2A66" w:rsidRDefault="009E2A66" w:rsidP="009E2A66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6"/>
          <w:szCs w:val="26"/>
          <w:lang w:bidi="ru-RU"/>
        </w:rPr>
      </w:pPr>
      <w:proofErr w:type="gramStart"/>
      <w:r w:rsidRPr="009E2A66">
        <w:rPr>
          <w:rFonts w:ascii="Arial" w:hAnsi="Arial" w:cs="Arial"/>
          <w:bCs/>
          <w:sz w:val="26"/>
          <w:szCs w:val="26"/>
          <w:lang w:bidi="ru-RU"/>
        </w:rPr>
        <w:t xml:space="preserve">Дополнительно регистрирующий орган сообщает о том, с 01.01.2019 за совершение юридически значимых действий, предусмотренных </w:t>
      </w:r>
      <w:proofErr w:type="spellStart"/>
      <w:r w:rsidRPr="009E2A66">
        <w:rPr>
          <w:rFonts w:ascii="Arial" w:hAnsi="Arial" w:cs="Arial"/>
          <w:bCs/>
          <w:sz w:val="26"/>
          <w:szCs w:val="26"/>
          <w:lang w:bidi="ru-RU"/>
        </w:rPr>
        <w:t>пп</w:t>
      </w:r>
      <w:proofErr w:type="spellEnd"/>
      <w:r w:rsidRPr="009E2A66">
        <w:rPr>
          <w:rFonts w:ascii="Arial" w:hAnsi="Arial" w:cs="Arial"/>
          <w:bCs/>
          <w:sz w:val="26"/>
          <w:szCs w:val="26"/>
          <w:lang w:bidi="ru-RU"/>
        </w:rPr>
        <w:t xml:space="preserve">. 1, 3, 6 и 7 п. 1 ст. 333.33 Налогового кодекса Российской Федерации, в случае направления в регистрирующий орган документов, необходимых для совершения юридически значимых действий, в форме электронных документов в порядке, установленном </w:t>
      </w:r>
      <w:r w:rsidRPr="009E2A66">
        <w:rPr>
          <w:rFonts w:ascii="Arial" w:hAnsi="Arial" w:cs="Arial"/>
          <w:bCs/>
          <w:sz w:val="26"/>
          <w:szCs w:val="26"/>
          <w:lang w:bidi="ru-RU"/>
        </w:rPr>
        <w:lastRenderedPageBreak/>
        <w:t>законодательством Российской Федерации о государственной регистрации юридических лиц и индивидуальных предпринимателей государственная</w:t>
      </w:r>
      <w:proofErr w:type="gramEnd"/>
      <w:r w:rsidRPr="009E2A66">
        <w:rPr>
          <w:rFonts w:ascii="Arial" w:hAnsi="Arial" w:cs="Arial"/>
          <w:bCs/>
          <w:sz w:val="26"/>
          <w:szCs w:val="26"/>
          <w:lang w:bidi="ru-RU"/>
        </w:rPr>
        <w:t xml:space="preserve"> пошлина не уплачивается (Федеральный закон от 29.07.2018 № 234-ФЗ «О внесении изменения в статью 333.35 части второй Налогового кодекса Российской Федерации»).</w:t>
      </w:r>
    </w:p>
    <w:p w:rsidR="009E2A66" w:rsidRPr="009E2A66" w:rsidRDefault="009E2A66" w:rsidP="009E2A66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6"/>
          <w:szCs w:val="26"/>
          <w:lang w:bidi="ru-RU"/>
        </w:rPr>
      </w:pPr>
      <w:r w:rsidRPr="009E2A66">
        <w:rPr>
          <w:rFonts w:ascii="Arial" w:hAnsi="Arial" w:cs="Arial"/>
          <w:b/>
          <w:bCs/>
          <w:sz w:val="26"/>
          <w:szCs w:val="26"/>
          <w:lang w:bidi="ru-RU"/>
        </w:rPr>
        <w:t>Еще одним преимуществом</w:t>
      </w:r>
      <w:r w:rsidRPr="009E2A66">
        <w:rPr>
          <w:rFonts w:ascii="Arial" w:hAnsi="Arial" w:cs="Arial"/>
          <w:bCs/>
          <w:sz w:val="26"/>
          <w:szCs w:val="26"/>
          <w:lang w:bidi="ru-RU"/>
        </w:rPr>
        <w:t xml:space="preserve"> подачи документов на государственную регистрацию в электронном виде является </w:t>
      </w:r>
      <w:r w:rsidRPr="009E2A66">
        <w:rPr>
          <w:rFonts w:ascii="Arial" w:hAnsi="Arial" w:cs="Arial"/>
          <w:b/>
          <w:bCs/>
          <w:sz w:val="26"/>
          <w:szCs w:val="26"/>
          <w:lang w:bidi="ru-RU"/>
        </w:rPr>
        <w:t>отсутствие необходимости заявителю лично являться в регистрирующий (налоговый) орган</w:t>
      </w:r>
      <w:r w:rsidRPr="009E2A66">
        <w:rPr>
          <w:rFonts w:ascii="Arial" w:hAnsi="Arial" w:cs="Arial"/>
          <w:bCs/>
          <w:sz w:val="26"/>
          <w:szCs w:val="26"/>
          <w:lang w:bidi="ru-RU"/>
        </w:rPr>
        <w:t>.</w:t>
      </w:r>
    </w:p>
    <w:p w:rsidR="009E2A66" w:rsidRPr="009E2A66" w:rsidRDefault="009E2A66" w:rsidP="009E2A66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6"/>
          <w:szCs w:val="26"/>
          <w:lang w:bidi="ru-RU"/>
        </w:rPr>
      </w:pPr>
      <w:r w:rsidRPr="009E2A66">
        <w:rPr>
          <w:rFonts w:ascii="Arial" w:hAnsi="Arial" w:cs="Arial"/>
          <w:bCs/>
          <w:sz w:val="26"/>
          <w:szCs w:val="26"/>
          <w:lang w:bidi="ru-RU"/>
        </w:rPr>
        <w:t xml:space="preserve">Подробная информация о порядке направления электронных документов при государственной регистрации с использованием сети Интернет размещена на сайте ФНС России </w:t>
      </w:r>
      <w:r w:rsidRPr="009E2A66">
        <w:rPr>
          <w:rFonts w:ascii="Arial" w:hAnsi="Arial" w:cs="Arial"/>
          <w:b/>
          <w:bCs/>
          <w:sz w:val="26"/>
          <w:szCs w:val="26"/>
          <w:lang w:bidi="ru-RU"/>
        </w:rPr>
        <w:t>www.nalog.ru в разделе «Электронные сервисы», подраздел «Подача электронных документов на государственную регистрацию ЮЛ и ИП», закладка «Ознакомиться с порядком электронных документов»</w:t>
      </w:r>
      <w:r w:rsidRPr="009E2A66">
        <w:rPr>
          <w:rFonts w:ascii="Arial" w:hAnsi="Arial" w:cs="Arial"/>
          <w:bCs/>
          <w:sz w:val="26"/>
          <w:szCs w:val="26"/>
          <w:lang w:bidi="ru-RU"/>
        </w:rPr>
        <w:t>.</w:t>
      </w:r>
    </w:p>
    <w:p w:rsidR="0032053B" w:rsidRPr="0032053B" w:rsidRDefault="009E2A66" w:rsidP="009E2A66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6"/>
          <w:szCs w:val="26"/>
          <w:lang w:bidi="ru-RU"/>
        </w:rPr>
      </w:pPr>
      <w:r w:rsidRPr="009E2A66">
        <w:rPr>
          <w:rFonts w:ascii="Arial" w:hAnsi="Arial" w:cs="Arial"/>
          <w:bCs/>
          <w:sz w:val="26"/>
          <w:szCs w:val="26"/>
          <w:lang w:bidi="ru-RU"/>
        </w:rPr>
        <w:tab/>
        <w:t>Заранее благодарим за понимание и надеемся на сотрудничество!</w:t>
      </w:r>
    </w:p>
    <w:sectPr w:rsidR="0032053B" w:rsidRPr="0032053B" w:rsidSect="008A58F1">
      <w:footerReference w:type="default" r:id="rId9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BE" w:rsidRDefault="00A14FBE" w:rsidP="00C67182">
      <w:r>
        <w:separator/>
      </w:r>
    </w:p>
  </w:endnote>
  <w:endnote w:type="continuationSeparator" w:id="0">
    <w:p w:rsidR="00A14FBE" w:rsidRDefault="00A14FBE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1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0881"/>
    </w:tblGrid>
    <w:tr w:rsidR="00C67182" w:rsidRPr="00C67182" w:rsidTr="00310DE2">
      <w:trPr>
        <w:trHeight w:val="1410"/>
      </w:trPr>
      <w:tc>
        <w:tcPr>
          <w:tcW w:w="10881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B5C152C" wp14:editId="26A50364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Телефон</w:t>
          </w:r>
          <w:proofErr w:type="spell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 xml:space="preserve">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www.nalog.ru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BE" w:rsidRDefault="00A14FBE" w:rsidP="00C67182">
      <w:r>
        <w:separator/>
      </w:r>
    </w:p>
  </w:footnote>
  <w:footnote w:type="continuationSeparator" w:id="0">
    <w:p w:rsidR="00A14FBE" w:rsidRDefault="00A14FBE" w:rsidP="00C6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2B118C"/>
    <w:multiLevelType w:val="hybridMultilevel"/>
    <w:tmpl w:val="D3E8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64053"/>
    <w:multiLevelType w:val="hybridMultilevel"/>
    <w:tmpl w:val="EB00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2601F0A"/>
    <w:multiLevelType w:val="hybridMultilevel"/>
    <w:tmpl w:val="EE7482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07727"/>
    <w:rsid w:val="00013C94"/>
    <w:rsid w:val="00013CF8"/>
    <w:rsid w:val="000307F2"/>
    <w:rsid w:val="00031CF3"/>
    <w:rsid w:val="00034928"/>
    <w:rsid w:val="00036EA9"/>
    <w:rsid w:val="00052408"/>
    <w:rsid w:val="00067637"/>
    <w:rsid w:val="00071AC4"/>
    <w:rsid w:val="0008267B"/>
    <w:rsid w:val="0008362A"/>
    <w:rsid w:val="000923C0"/>
    <w:rsid w:val="000A27EA"/>
    <w:rsid w:val="000E2A43"/>
    <w:rsid w:val="000E3392"/>
    <w:rsid w:val="000F3EC8"/>
    <w:rsid w:val="000F5063"/>
    <w:rsid w:val="00106955"/>
    <w:rsid w:val="001076C4"/>
    <w:rsid w:val="00121AA0"/>
    <w:rsid w:val="001351E9"/>
    <w:rsid w:val="00137AB6"/>
    <w:rsid w:val="00153581"/>
    <w:rsid w:val="00162D8C"/>
    <w:rsid w:val="00164ABB"/>
    <w:rsid w:val="0016617A"/>
    <w:rsid w:val="0017693E"/>
    <w:rsid w:val="001777DC"/>
    <w:rsid w:val="00184073"/>
    <w:rsid w:val="001875A0"/>
    <w:rsid w:val="00191BFC"/>
    <w:rsid w:val="00191EB3"/>
    <w:rsid w:val="00194857"/>
    <w:rsid w:val="001B111D"/>
    <w:rsid w:val="001C7587"/>
    <w:rsid w:val="001D04C3"/>
    <w:rsid w:val="001E0AA9"/>
    <w:rsid w:val="001E2A66"/>
    <w:rsid w:val="001E50E5"/>
    <w:rsid w:val="001F12D3"/>
    <w:rsid w:val="00207770"/>
    <w:rsid w:val="002270A9"/>
    <w:rsid w:val="00243FE8"/>
    <w:rsid w:val="00247B61"/>
    <w:rsid w:val="002502FA"/>
    <w:rsid w:val="0026042F"/>
    <w:rsid w:val="00261155"/>
    <w:rsid w:val="00270C6C"/>
    <w:rsid w:val="002767C9"/>
    <w:rsid w:val="002811C4"/>
    <w:rsid w:val="002A5B45"/>
    <w:rsid w:val="002C1F55"/>
    <w:rsid w:val="002C37A6"/>
    <w:rsid w:val="002C51E6"/>
    <w:rsid w:val="002D0462"/>
    <w:rsid w:val="002D0A89"/>
    <w:rsid w:val="002D1461"/>
    <w:rsid w:val="002F3075"/>
    <w:rsid w:val="00301FCD"/>
    <w:rsid w:val="003034D9"/>
    <w:rsid w:val="00306FF3"/>
    <w:rsid w:val="003107D5"/>
    <w:rsid w:val="00310DE2"/>
    <w:rsid w:val="003118C0"/>
    <w:rsid w:val="00312D5D"/>
    <w:rsid w:val="0032053B"/>
    <w:rsid w:val="003275B9"/>
    <w:rsid w:val="003329A8"/>
    <w:rsid w:val="00332B38"/>
    <w:rsid w:val="00357881"/>
    <w:rsid w:val="00366AD8"/>
    <w:rsid w:val="003703B3"/>
    <w:rsid w:val="0038132F"/>
    <w:rsid w:val="003927D6"/>
    <w:rsid w:val="00392C76"/>
    <w:rsid w:val="003C3715"/>
    <w:rsid w:val="003D7592"/>
    <w:rsid w:val="003E277E"/>
    <w:rsid w:val="003F1EF4"/>
    <w:rsid w:val="003F3BFF"/>
    <w:rsid w:val="00407007"/>
    <w:rsid w:val="004154DC"/>
    <w:rsid w:val="00416978"/>
    <w:rsid w:val="004212D6"/>
    <w:rsid w:val="00423D7F"/>
    <w:rsid w:val="004275F5"/>
    <w:rsid w:val="0044108A"/>
    <w:rsid w:val="00444DB9"/>
    <w:rsid w:val="00444E4F"/>
    <w:rsid w:val="0045156A"/>
    <w:rsid w:val="00462371"/>
    <w:rsid w:val="00465976"/>
    <w:rsid w:val="00473E1A"/>
    <w:rsid w:val="004748C3"/>
    <w:rsid w:val="00481E02"/>
    <w:rsid w:val="00487F59"/>
    <w:rsid w:val="004B30A4"/>
    <w:rsid w:val="004C1D09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77A0D"/>
    <w:rsid w:val="00586F8F"/>
    <w:rsid w:val="00594F59"/>
    <w:rsid w:val="00596760"/>
    <w:rsid w:val="005A5885"/>
    <w:rsid w:val="005B21B9"/>
    <w:rsid w:val="005B2AC1"/>
    <w:rsid w:val="005B3018"/>
    <w:rsid w:val="005B4614"/>
    <w:rsid w:val="005B5F75"/>
    <w:rsid w:val="005C508A"/>
    <w:rsid w:val="005D4FC5"/>
    <w:rsid w:val="005D5BDA"/>
    <w:rsid w:val="005E06C1"/>
    <w:rsid w:val="005E19D1"/>
    <w:rsid w:val="005E22FE"/>
    <w:rsid w:val="005E62EE"/>
    <w:rsid w:val="005E6E60"/>
    <w:rsid w:val="005F5EC7"/>
    <w:rsid w:val="006106AA"/>
    <w:rsid w:val="00617EBA"/>
    <w:rsid w:val="00650218"/>
    <w:rsid w:val="00673522"/>
    <w:rsid w:val="006A2F4C"/>
    <w:rsid w:val="006A7695"/>
    <w:rsid w:val="006C2AD8"/>
    <w:rsid w:val="006D58AA"/>
    <w:rsid w:val="006E2085"/>
    <w:rsid w:val="006E67A5"/>
    <w:rsid w:val="00707CB5"/>
    <w:rsid w:val="00714BEC"/>
    <w:rsid w:val="0071532A"/>
    <w:rsid w:val="00723188"/>
    <w:rsid w:val="00724DC8"/>
    <w:rsid w:val="0077165A"/>
    <w:rsid w:val="007737D4"/>
    <w:rsid w:val="007737DA"/>
    <w:rsid w:val="007A3E1F"/>
    <w:rsid w:val="007A6F53"/>
    <w:rsid w:val="007B4D44"/>
    <w:rsid w:val="007C0F5D"/>
    <w:rsid w:val="007D2937"/>
    <w:rsid w:val="007D4F49"/>
    <w:rsid w:val="007E612F"/>
    <w:rsid w:val="007F2412"/>
    <w:rsid w:val="007F6402"/>
    <w:rsid w:val="00835B2F"/>
    <w:rsid w:val="00872B63"/>
    <w:rsid w:val="00887AF5"/>
    <w:rsid w:val="008917C6"/>
    <w:rsid w:val="008A0526"/>
    <w:rsid w:val="008A3C11"/>
    <w:rsid w:val="008A4428"/>
    <w:rsid w:val="008A58F1"/>
    <w:rsid w:val="008B36A3"/>
    <w:rsid w:val="008B5A1B"/>
    <w:rsid w:val="008D02AE"/>
    <w:rsid w:val="008E34B1"/>
    <w:rsid w:val="008F2E7E"/>
    <w:rsid w:val="008F413B"/>
    <w:rsid w:val="008F720C"/>
    <w:rsid w:val="00902DAA"/>
    <w:rsid w:val="00904DD3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4E1D"/>
    <w:rsid w:val="009B67AB"/>
    <w:rsid w:val="009C0315"/>
    <w:rsid w:val="009C4084"/>
    <w:rsid w:val="009E1DA2"/>
    <w:rsid w:val="009E2A66"/>
    <w:rsid w:val="009E501E"/>
    <w:rsid w:val="009E6ED0"/>
    <w:rsid w:val="009E6EDF"/>
    <w:rsid w:val="009F0E40"/>
    <w:rsid w:val="009F19F0"/>
    <w:rsid w:val="009F1F40"/>
    <w:rsid w:val="00A01F20"/>
    <w:rsid w:val="00A032E2"/>
    <w:rsid w:val="00A135CC"/>
    <w:rsid w:val="00A14FBE"/>
    <w:rsid w:val="00A1600B"/>
    <w:rsid w:val="00A377FC"/>
    <w:rsid w:val="00A420DD"/>
    <w:rsid w:val="00A43324"/>
    <w:rsid w:val="00A47E15"/>
    <w:rsid w:val="00A51804"/>
    <w:rsid w:val="00A54B08"/>
    <w:rsid w:val="00A574F1"/>
    <w:rsid w:val="00A60A8C"/>
    <w:rsid w:val="00A7391F"/>
    <w:rsid w:val="00A953EF"/>
    <w:rsid w:val="00A97BBD"/>
    <w:rsid w:val="00AA0986"/>
    <w:rsid w:val="00AA2363"/>
    <w:rsid w:val="00AA35AD"/>
    <w:rsid w:val="00AC6779"/>
    <w:rsid w:val="00AD77B0"/>
    <w:rsid w:val="00AF0BF9"/>
    <w:rsid w:val="00AF398F"/>
    <w:rsid w:val="00B07CE3"/>
    <w:rsid w:val="00B16308"/>
    <w:rsid w:val="00B1759D"/>
    <w:rsid w:val="00B17E8D"/>
    <w:rsid w:val="00B34FF1"/>
    <w:rsid w:val="00B420A6"/>
    <w:rsid w:val="00B443A3"/>
    <w:rsid w:val="00B62380"/>
    <w:rsid w:val="00B71E8B"/>
    <w:rsid w:val="00B771CA"/>
    <w:rsid w:val="00B951AD"/>
    <w:rsid w:val="00B97FB4"/>
    <w:rsid w:val="00BC02D3"/>
    <w:rsid w:val="00BC39B1"/>
    <w:rsid w:val="00BC581F"/>
    <w:rsid w:val="00BC7C2D"/>
    <w:rsid w:val="00BD3408"/>
    <w:rsid w:val="00BD5FDF"/>
    <w:rsid w:val="00BE1A9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D6CEA"/>
    <w:rsid w:val="00CE0905"/>
    <w:rsid w:val="00CE7E64"/>
    <w:rsid w:val="00D03924"/>
    <w:rsid w:val="00D179B8"/>
    <w:rsid w:val="00D2200D"/>
    <w:rsid w:val="00D23FC4"/>
    <w:rsid w:val="00D279DC"/>
    <w:rsid w:val="00D305B0"/>
    <w:rsid w:val="00D44620"/>
    <w:rsid w:val="00D5162D"/>
    <w:rsid w:val="00D65DA2"/>
    <w:rsid w:val="00D83AC9"/>
    <w:rsid w:val="00DA0D6C"/>
    <w:rsid w:val="00DA0E37"/>
    <w:rsid w:val="00DA1AB5"/>
    <w:rsid w:val="00DB7B2B"/>
    <w:rsid w:val="00DD179C"/>
    <w:rsid w:val="00DE1FB0"/>
    <w:rsid w:val="00DE7080"/>
    <w:rsid w:val="00E009EC"/>
    <w:rsid w:val="00E00BBD"/>
    <w:rsid w:val="00E06A7B"/>
    <w:rsid w:val="00E1621E"/>
    <w:rsid w:val="00E22163"/>
    <w:rsid w:val="00E301D0"/>
    <w:rsid w:val="00E56C3F"/>
    <w:rsid w:val="00E571C9"/>
    <w:rsid w:val="00E66D25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21E"/>
    <w:rsid w:val="00F12696"/>
    <w:rsid w:val="00F20013"/>
    <w:rsid w:val="00F23D06"/>
    <w:rsid w:val="00F26F28"/>
    <w:rsid w:val="00F27013"/>
    <w:rsid w:val="00F40B83"/>
    <w:rsid w:val="00F5318F"/>
    <w:rsid w:val="00F668FE"/>
    <w:rsid w:val="00F8010A"/>
    <w:rsid w:val="00F80599"/>
    <w:rsid w:val="00F80D26"/>
    <w:rsid w:val="00F8296F"/>
    <w:rsid w:val="00F82CEB"/>
    <w:rsid w:val="00F85F9F"/>
    <w:rsid w:val="00F906D2"/>
    <w:rsid w:val="00FB10E4"/>
    <w:rsid w:val="00FB1A21"/>
    <w:rsid w:val="00FC26FB"/>
    <w:rsid w:val="00FC7F90"/>
    <w:rsid w:val="00FD68B9"/>
    <w:rsid w:val="00FE354D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3</cp:revision>
  <cp:lastPrinted>2020-04-06T04:31:00Z</cp:lastPrinted>
  <dcterms:created xsi:type="dcterms:W3CDTF">2020-09-23T13:23:00Z</dcterms:created>
  <dcterms:modified xsi:type="dcterms:W3CDTF">2020-09-23T13:24:00Z</dcterms:modified>
</cp:coreProperties>
</file>